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E93C0F">
        <w:rPr>
          <w:sz w:val="26"/>
          <w:szCs w:val="26"/>
          <w:lang w:eastAsia="ru-RU"/>
        </w:rPr>
        <w:t xml:space="preserve"> № </w:t>
      </w:r>
      <w:r w:rsidR="000C2250">
        <w:rPr>
          <w:sz w:val="26"/>
          <w:szCs w:val="26"/>
          <w:lang w:eastAsia="ru-RU"/>
        </w:rPr>
        <w:t>16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3C0F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3C0F">
        <w:rPr>
          <w:sz w:val="26"/>
          <w:szCs w:val="26"/>
          <w:lang w:eastAsia="ru-RU"/>
        </w:rPr>
        <w:t>униципального бюджетного учреждения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Районный центр культуры и досуга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3C0F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873E5" w:rsidRPr="006873E5" w:rsidRDefault="006873E5" w:rsidP="006873E5">
      <w:pPr>
        <w:pStyle w:val="a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п. Пограничный    </w:t>
      </w: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  <w:t xml:space="preserve">                                                                                 " 21 " мая  2024 г.</w:t>
      </w:r>
    </w:p>
    <w:p w:rsidR="006873E5" w:rsidRPr="006873E5" w:rsidRDefault="006873E5" w:rsidP="006873E5">
      <w:pPr>
        <w:pStyle w:val="a3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gramStart"/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Камеральная 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15.04.2024 г. № 13 в соответствии с пунктом 2 Плана контрольных мероприятий финансового управления Пограничного муниципального округа на 2024 год.</w:t>
      </w:r>
      <w:proofErr w:type="gramEnd"/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Тема плановой камеральной проверки: проверка использования субсидий, предоставленных из бюджета публично-правового образования бюджетным (автономным) учреждениям.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Проверяемый период: 2024 г.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Камеральная проверка проведена главным специалистом 1 разряда - ревизором финансового управления Зининой Е. Е.                     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22 рабочих дня.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Проверка начата 16.04.2024 г. окончена 21.05.2024 г.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gramStart"/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В ходе камеральной проверки исследовано: муниципальное задание на 2024 год и плановый период 2025 и 2026 годы (далее - муниципальное задание), план финансово-хозяйственной деятельности на 2024 год и плановый период 2025 и 2026 годов (далее - План ФХД),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005152" w:rsidRPr="00E02F11" w:rsidRDefault="00E93C0F" w:rsidP="006873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Районный центр культуры и досуга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3C0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26789" w:rsidRDefault="00526789" w:rsidP="005267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 Маркса, 20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26789" w:rsidRPr="00B1026E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1082511003080</w:t>
      </w:r>
      <w:r w:rsidR="00E93C0F">
        <w:rPr>
          <w:rFonts w:ascii="Times New Roman" w:hAnsi="Times New Roman"/>
          <w:sz w:val="26"/>
          <w:szCs w:val="26"/>
        </w:rPr>
        <w:t>,</w:t>
      </w:r>
      <w:r w:rsidR="00E93C0F" w:rsidRPr="00E93C0F">
        <w:rPr>
          <w:rFonts w:ascii="Times New Roman" w:hAnsi="Times New Roman"/>
          <w:sz w:val="26"/>
          <w:szCs w:val="26"/>
        </w:rPr>
        <w:t xml:space="preserve"> </w:t>
      </w:r>
      <w:r w:rsidR="00E93C0F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3C0F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3C0F">
        <w:rPr>
          <w:rFonts w:ascii="Times New Roman" w:hAnsi="Times New Roman"/>
          <w:sz w:val="26"/>
          <w:szCs w:val="26"/>
          <w:shd w:val="clear" w:color="auto" w:fill="FFFFFF"/>
        </w:rPr>
        <w:t>053Ь8005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E93C0F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E93C0F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Учреждение имеет самостоятельный баланс, </w:t>
      </w:r>
      <w:r w:rsidR="00E93C0F" w:rsidRPr="002B2810">
        <w:rPr>
          <w:rFonts w:ascii="Times New Roman" w:hAnsi="Times New Roman"/>
          <w:sz w:val="26"/>
          <w:szCs w:val="26"/>
        </w:rPr>
        <w:t>лицев</w:t>
      </w:r>
      <w:r w:rsidR="00E93C0F">
        <w:rPr>
          <w:rFonts w:ascii="Times New Roman" w:hAnsi="Times New Roman"/>
          <w:sz w:val="26"/>
          <w:szCs w:val="26"/>
        </w:rPr>
        <w:t>ые</w:t>
      </w:r>
      <w:r w:rsidR="00E93C0F" w:rsidRPr="002B2810">
        <w:rPr>
          <w:rFonts w:ascii="Times New Roman" w:hAnsi="Times New Roman"/>
          <w:sz w:val="26"/>
          <w:szCs w:val="26"/>
        </w:rPr>
        <w:t xml:space="preserve"> счет</w:t>
      </w:r>
      <w:r w:rsidR="00E93C0F">
        <w:rPr>
          <w:rFonts w:ascii="Times New Roman" w:hAnsi="Times New Roman"/>
          <w:sz w:val="26"/>
          <w:szCs w:val="26"/>
        </w:rPr>
        <w:t>а (20206Ь8005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 xml:space="preserve">, </w:t>
      </w:r>
      <w:r w:rsidR="00E93C0F" w:rsidRPr="00E2457C">
        <w:rPr>
          <w:rFonts w:ascii="Times New Roman" w:hAnsi="Times New Roman"/>
          <w:sz w:val="26"/>
          <w:szCs w:val="26"/>
        </w:rPr>
        <w:t>21206Ь800</w:t>
      </w:r>
      <w:r w:rsidR="00E93C0F">
        <w:rPr>
          <w:rFonts w:ascii="Times New Roman" w:hAnsi="Times New Roman"/>
          <w:sz w:val="26"/>
          <w:szCs w:val="26"/>
        </w:rPr>
        <w:t>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526789" w:rsidRPr="002A7AA7" w:rsidRDefault="006873E5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Бутина А. П.</w:t>
      </w:r>
      <w:r w:rsidR="00526789" w:rsidRPr="002A7AA7">
        <w:rPr>
          <w:rFonts w:ascii="Times New Roman" w:hAnsi="Times New Roman"/>
          <w:sz w:val="26"/>
          <w:szCs w:val="26"/>
        </w:rPr>
        <w:t xml:space="preserve"> – </w:t>
      </w:r>
      <w:r w:rsidR="004A0554" w:rsidRPr="00475711">
        <w:rPr>
          <w:rFonts w:ascii="Times New Roman" w:hAnsi="Times New Roman"/>
          <w:sz w:val="26"/>
          <w:szCs w:val="26"/>
        </w:rPr>
        <w:t>директор</w:t>
      </w:r>
      <w:r w:rsidR="00526789" w:rsidRPr="004757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="00526789">
        <w:rPr>
          <w:rFonts w:ascii="Times New Roman" w:hAnsi="Times New Roman"/>
          <w:sz w:val="26"/>
          <w:szCs w:val="26"/>
          <w:lang w:eastAsia="ru-RU"/>
        </w:rPr>
        <w:t>РЦКД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E93C0F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E93C0F">
        <w:rPr>
          <w:rFonts w:ascii="Times New Roman" w:hAnsi="Times New Roman"/>
          <w:sz w:val="26"/>
          <w:szCs w:val="26"/>
          <w:lang w:eastAsia="ru-RU"/>
        </w:rPr>
        <w:t>О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526789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A0554">
        <w:rPr>
          <w:rFonts w:ascii="Times New Roman" w:hAnsi="Times New Roman"/>
          <w:sz w:val="26"/>
          <w:szCs w:val="26"/>
        </w:rPr>
        <w:t>г</w:t>
      </w:r>
      <w:r w:rsidR="00526789" w:rsidRPr="002A7AA7">
        <w:rPr>
          <w:rFonts w:ascii="Times New Roman" w:hAnsi="Times New Roman"/>
          <w:sz w:val="26"/>
          <w:szCs w:val="26"/>
        </w:rPr>
        <w:t xml:space="preserve">лавы </w:t>
      </w:r>
      <w:r w:rsidR="00B911EB">
        <w:rPr>
          <w:rFonts w:ascii="Times New Roman" w:hAnsi="Times New Roman"/>
          <w:sz w:val="26"/>
          <w:szCs w:val="26"/>
        </w:rPr>
        <w:t>А</w:t>
      </w:r>
      <w:r w:rsidR="00526789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44BF1">
        <w:rPr>
          <w:rFonts w:ascii="Times New Roman" w:hAnsi="Times New Roman"/>
          <w:sz w:val="26"/>
          <w:szCs w:val="26"/>
        </w:rPr>
        <w:t>округа</w:t>
      </w:r>
      <w:r w:rsidR="00526789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6873E5" w:rsidRPr="007C31BE" w:rsidRDefault="006873E5" w:rsidP="006873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Варламова О. А.</w:t>
      </w:r>
      <w:r w:rsidRPr="007C31BE">
        <w:rPr>
          <w:rFonts w:ascii="Times New Roman" w:hAnsi="Times New Roman"/>
          <w:sz w:val="26"/>
          <w:szCs w:val="26"/>
        </w:rPr>
        <w:t xml:space="preserve"> - директор МКУ «Центр ФБЭО Пограничного </w:t>
      </w:r>
      <w:r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6873E5" w:rsidRDefault="006873E5" w:rsidP="006873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Плашинова Е. В.</w:t>
      </w:r>
      <w:r w:rsidRPr="007C31BE">
        <w:rPr>
          <w:rFonts w:ascii="Times New Roman" w:hAnsi="Times New Roman"/>
          <w:sz w:val="26"/>
          <w:szCs w:val="26"/>
        </w:rPr>
        <w:t xml:space="preserve"> – главный бухгалтер МКУ «Центр ФБЭО Пограничного М</w:t>
      </w:r>
      <w:r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26789" w:rsidRDefault="00526789" w:rsidP="006873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873E5">
        <w:rPr>
          <w:rFonts w:ascii="Times New Roman" w:hAnsi="Times New Roman"/>
          <w:sz w:val="26"/>
          <w:szCs w:val="26"/>
          <w:u w:val="single"/>
        </w:rPr>
        <w:t>10 703,47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360A07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873E5" w:rsidRPr="002B2810" w:rsidRDefault="006873E5" w:rsidP="006873E5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873E5" w:rsidRPr="006D0BFF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6873E5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6873E5" w:rsidRPr="00386837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финансового, бюджетного и экономического обслуживания Пограничного муниципального округа»).</w:t>
      </w:r>
    </w:p>
    <w:p w:rsidR="006873E5" w:rsidRDefault="006873E5" w:rsidP="00687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887177" w:rsidRPr="009522CA" w:rsidRDefault="00887177" w:rsidP="008871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(900400</w:t>
      </w:r>
      <w:r w:rsidRPr="004F6D97">
        <w:rPr>
          <w:sz w:val="26"/>
          <w:szCs w:val="26"/>
        </w:rPr>
        <w:t>О.99.0.ББ</w:t>
      </w:r>
      <w:r>
        <w:rPr>
          <w:sz w:val="26"/>
          <w:szCs w:val="26"/>
        </w:rPr>
        <w:t>72</w:t>
      </w:r>
      <w:r w:rsidRPr="004F6D97">
        <w:rPr>
          <w:sz w:val="26"/>
          <w:szCs w:val="26"/>
        </w:rPr>
        <w:t>А</w:t>
      </w:r>
      <w:r>
        <w:rPr>
          <w:sz w:val="26"/>
          <w:szCs w:val="26"/>
        </w:rPr>
        <w:t>А00001)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6873E5" w:rsidRPr="00EE435D" w:rsidRDefault="00887177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lastRenderedPageBreak/>
        <w:t>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Pr="00EE435D">
        <w:rPr>
          <w:sz w:val="26"/>
          <w:szCs w:val="26"/>
          <w:lang w:eastAsia="ru-RU"/>
        </w:rPr>
        <w:t xml:space="preserve"> является</w:t>
      </w:r>
      <w:r>
        <w:rPr>
          <w:sz w:val="26"/>
          <w:szCs w:val="26"/>
          <w:lang w:eastAsia="ru-RU"/>
        </w:rPr>
        <w:t xml:space="preserve"> организация и проведение мероприятий</w:t>
      </w:r>
      <w:r w:rsidR="006873E5" w:rsidRPr="00EE435D">
        <w:rPr>
          <w:sz w:val="26"/>
          <w:szCs w:val="26"/>
          <w:lang w:eastAsia="ru-RU"/>
        </w:rPr>
        <w:t>.</w:t>
      </w:r>
    </w:p>
    <w:p w:rsidR="006873E5" w:rsidRDefault="006873E5" w:rsidP="008871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6873E5" w:rsidRPr="00EE435D" w:rsidRDefault="006873E5" w:rsidP="00887177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873E5" w:rsidRPr="00A60D69" w:rsidRDefault="006873E5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6873E5" w:rsidRPr="00F47A5B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6873E5" w:rsidRDefault="006873E5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120A09" w:rsidRDefault="00120A09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63" w:type="dxa"/>
        <w:tblInd w:w="93" w:type="dxa"/>
        <w:tblLook w:val="04A0" w:firstRow="1" w:lastRow="0" w:firstColumn="1" w:lastColumn="0" w:noHBand="0" w:noVBand="1"/>
      </w:tblPr>
      <w:tblGrid>
        <w:gridCol w:w="3843"/>
        <w:gridCol w:w="1320"/>
        <w:gridCol w:w="1520"/>
        <w:gridCol w:w="1320"/>
        <w:gridCol w:w="1460"/>
      </w:tblGrid>
      <w:tr w:rsidR="00120A09" w:rsidRPr="00120A09" w:rsidTr="00B45567">
        <w:trPr>
          <w:trHeight w:val="52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2023 год                                           факт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2024 год                         план</w:t>
            </w:r>
          </w:p>
        </w:tc>
      </w:tr>
      <w:tr w:rsidR="00120A09" w:rsidRPr="00120A09" w:rsidTr="00B45567">
        <w:trPr>
          <w:trHeight w:val="551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A09" w:rsidRPr="00120A09" w:rsidRDefault="00120A09" w:rsidP="00120A0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стоимость 1 услуги,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стоимость 1 услуги, руб.</w:t>
            </w:r>
          </w:p>
        </w:tc>
      </w:tr>
      <w:tr w:rsidR="00120A09" w:rsidRPr="00120A09" w:rsidTr="00AC05C7">
        <w:trPr>
          <w:trHeight w:val="5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человеко-час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7 027,37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8 132,54</w:t>
            </w:r>
          </w:p>
        </w:tc>
      </w:tr>
      <w:tr w:rsidR="00120A09" w:rsidRPr="00120A09" w:rsidTr="00AC05C7">
        <w:trPr>
          <w:trHeight w:val="5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участников мероприятий,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52 700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54 400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98,38</w:t>
            </w:r>
          </w:p>
        </w:tc>
      </w:tr>
      <w:tr w:rsidR="00120A09" w:rsidRPr="00120A09" w:rsidTr="00AC05C7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1 860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804,75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1 920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929,12</w:t>
            </w:r>
          </w:p>
        </w:tc>
      </w:tr>
      <w:tr w:rsidR="00120A09" w:rsidRPr="00120A09" w:rsidTr="00AC05C7">
        <w:trPr>
          <w:trHeight w:val="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4 828,48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4 947,83</w:t>
            </w:r>
          </w:p>
        </w:tc>
      </w:tr>
      <w:tr w:rsidR="00120A09" w:rsidRPr="00120A09" w:rsidTr="00AC05C7">
        <w:trPr>
          <w:trHeight w:val="3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8 981 060,61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10 550 275,62</w:t>
            </w:r>
          </w:p>
        </w:tc>
      </w:tr>
    </w:tbl>
    <w:p w:rsidR="006873E5" w:rsidRPr="006D0BFF" w:rsidRDefault="006873E5" w:rsidP="006873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783944" w:rsidRDefault="00783944" w:rsidP="006873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г. в соответствии с отчетом об исполнении учреждением плана его финансово-хозяйственной деятельности (далее - ф. 0503737) запланирована сумма субсидий на выполнение муниципального задания в размере 10 703,47 тыс. руб.</w:t>
      </w:r>
      <w:r w:rsidR="00AE189A">
        <w:rPr>
          <w:sz w:val="26"/>
          <w:szCs w:val="26"/>
        </w:rPr>
        <w:t xml:space="preserve">, что </w:t>
      </w:r>
      <w:r w:rsidR="00AE189A" w:rsidRPr="00AE189A">
        <w:rPr>
          <w:sz w:val="26"/>
          <w:szCs w:val="26"/>
        </w:rPr>
        <w:t>не соответствует</w:t>
      </w:r>
      <w:r w:rsidR="00AE189A">
        <w:rPr>
          <w:sz w:val="26"/>
          <w:szCs w:val="26"/>
        </w:rPr>
        <w:t xml:space="preserve"> имеющимся данным на бумажном носителе. Т. е. стоимость единицы муниципальной услуги рассчитана </w:t>
      </w:r>
      <w:r w:rsidR="00AE189A" w:rsidRPr="00AE189A">
        <w:rPr>
          <w:b/>
          <w:sz w:val="26"/>
          <w:szCs w:val="26"/>
        </w:rPr>
        <w:t>неверно</w:t>
      </w:r>
      <w:r w:rsidR="00AE189A">
        <w:rPr>
          <w:b/>
          <w:sz w:val="26"/>
          <w:szCs w:val="26"/>
        </w:rPr>
        <w:t>.</w:t>
      </w:r>
    </w:p>
    <w:p w:rsidR="00AC05C7" w:rsidRDefault="00AE189A" w:rsidP="006873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 же ошибка выявлена при проверке фактических показателей за 2023 г. Сумма субсидий на выполнение муниципального задания в соответствии с ф. 0503737 составляет 8 893,30 тыс. руб., а по данным отчета о выполнении муниципального задания от 24.01.2024 г. </w:t>
      </w:r>
      <w:r w:rsidR="00AC05C7">
        <w:rPr>
          <w:sz w:val="26"/>
          <w:szCs w:val="26"/>
        </w:rPr>
        <w:t>она равна 8 981,06 тыс. руб.</w:t>
      </w:r>
      <w:r w:rsidR="006873E5" w:rsidRPr="00B560C9">
        <w:rPr>
          <w:sz w:val="26"/>
          <w:szCs w:val="26"/>
        </w:rPr>
        <w:t xml:space="preserve"> </w:t>
      </w:r>
    </w:p>
    <w:p w:rsidR="006873E5" w:rsidRDefault="006873E5" w:rsidP="006873E5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6873E5" w:rsidRDefault="006873E5" w:rsidP="006873E5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3013"/>
        <w:gridCol w:w="978"/>
        <w:gridCol w:w="1553"/>
        <w:gridCol w:w="1409"/>
        <w:gridCol w:w="1556"/>
        <w:gridCol w:w="843"/>
      </w:tblGrid>
      <w:tr w:rsidR="000869D5" w:rsidRPr="000869D5" w:rsidTr="000869D5">
        <w:trPr>
          <w:trHeight w:val="81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6 831 033,93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5 535 667,04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1 295 366,89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123,40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0869D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0869D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1 726 732,43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1 675 239,34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51 493,09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103,07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63 840,00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51 240,00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12 600,00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124,59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108,33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1 414 054,77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1 111 846,52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302 208,25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127,18</w:t>
            </w:r>
          </w:p>
        </w:tc>
      </w:tr>
      <w:tr w:rsidR="000869D5" w:rsidRPr="000869D5" w:rsidTr="000869D5">
        <w:trPr>
          <w:trHeight w:val="67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118 996,87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116 726,27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2 270,60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101,95</w:t>
            </w:r>
          </w:p>
        </w:tc>
      </w:tr>
      <w:tr w:rsidR="000869D5" w:rsidRPr="000869D5" w:rsidTr="000869D5">
        <w:trPr>
          <w:trHeight w:val="48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209 000,00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182 512,43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26 487,57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114,51</w:t>
            </w:r>
          </w:p>
        </w:tc>
      </w:tr>
      <w:tr w:rsidR="000869D5" w:rsidRPr="000869D5" w:rsidTr="000869D5">
        <w:trPr>
          <w:trHeight w:val="804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31 483,09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0869D5">
              <w:rPr>
                <w:sz w:val="22"/>
                <w:szCs w:val="22"/>
                <w:lang w:eastAsia="ru-RU"/>
              </w:rPr>
              <w:t>3 516,91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111,17</w:t>
            </w:r>
          </w:p>
        </w:tc>
      </w:tr>
      <w:tr w:rsidR="000869D5" w:rsidRPr="000869D5" w:rsidTr="000869D5">
        <w:trPr>
          <w:trHeight w:val="43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 xml:space="preserve">Налоги, пошлины и сборы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116 108,00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116 108,00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869D5" w:rsidRPr="000869D5" w:rsidTr="000869D5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175 700,00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148 150,00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27 550,00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118,60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10 703 466,00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8 980 972,69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1 722 493,31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119,18</w:t>
            </w:r>
          </w:p>
        </w:tc>
      </w:tr>
    </w:tbl>
    <w:p w:rsidR="006873E5" w:rsidRPr="00BA287F" w:rsidRDefault="006873E5" w:rsidP="006873E5">
      <w:pPr>
        <w:ind w:firstLine="567"/>
        <w:jc w:val="both"/>
        <w:rPr>
          <w:color w:val="FF0000"/>
          <w:sz w:val="26"/>
          <w:szCs w:val="26"/>
        </w:rPr>
      </w:pPr>
    </w:p>
    <w:p w:rsidR="006873E5" w:rsidRPr="008C7C5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10</w:t>
      </w:r>
      <w:r w:rsidR="000869D5">
        <w:rPr>
          <w:rFonts w:eastAsiaTheme="minorHAnsi"/>
          <w:sz w:val="26"/>
          <w:szCs w:val="26"/>
          <w:lang w:eastAsia="en-US"/>
        </w:rPr>
        <w:t xml:space="preserve"> 703</w:t>
      </w:r>
      <w:r>
        <w:rPr>
          <w:rFonts w:eastAsiaTheme="minorHAnsi"/>
          <w:sz w:val="26"/>
          <w:szCs w:val="26"/>
          <w:lang w:eastAsia="en-US"/>
        </w:rPr>
        <w:t>,</w:t>
      </w:r>
      <w:r w:rsidR="000869D5">
        <w:rPr>
          <w:rFonts w:eastAsiaTheme="minorHAnsi"/>
          <w:sz w:val="26"/>
          <w:szCs w:val="26"/>
          <w:lang w:eastAsia="en-US"/>
        </w:rPr>
        <w:t>47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0869D5">
        <w:rPr>
          <w:rFonts w:eastAsiaTheme="minorHAnsi"/>
          <w:sz w:val="26"/>
          <w:szCs w:val="26"/>
          <w:lang w:eastAsia="en-US"/>
        </w:rPr>
        <w:t>1 722,49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0869D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0869D5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2</w:t>
      </w:r>
      <w:r w:rsidR="000869D5">
        <w:rPr>
          <w:rFonts w:eastAsiaTheme="minorHAnsi"/>
          <w:sz w:val="26"/>
          <w:szCs w:val="26"/>
          <w:lang w:eastAsia="en-US"/>
        </w:rPr>
        <w:t>95,37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0869D5">
        <w:rPr>
          <w:rFonts w:eastAsiaTheme="minorHAnsi"/>
          <w:sz w:val="26"/>
          <w:szCs w:val="26"/>
          <w:lang w:eastAsia="en-US"/>
        </w:rPr>
        <w:t>23,4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C7C55">
        <w:rPr>
          <w:rFonts w:eastAsiaTheme="minorHAnsi"/>
          <w:sz w:val="26"/>
          <w:szCs w:val="26"/>
          <w:lang w:eastAsia="en-US"/>
        </w:rPr>
        <w:t>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="000869D5">
        <w:rPr>
          <w:rFonts w:eastAsiaTheme="minorHAnsi"/>
          <w:sz w:val="26"/>
          <w:szCs w:val="26"/>
          <w:lang w:eastAsia="en-US"/>
        </w:rPr>
        <w:t>;</w:t>
      </w:r>
    </w:p>
    <w:p w:rsidR="006873E5" w:rsidRDefault="000869D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8C7C55">
        <w:rPr>
          <w:rFonts w:eastAsiaTheme="minorHAnsi"/>
          <w:sz w:val="26"/>
          <w:szCs w:val="26"/>
          <w:lang w:eastAsia="en-US"/>
        </w:rPr>
        <w:t xml:space="preserve">увеличения средств на оплату </w:t>
      </w:r>
      <w:r>
        <w:rPr>
          <w:rFonts w:eastAsiaTheme="minorHAnsi"/>
          <w:sz w:val="26"/>
          <w:szCs w:val="26"/>
          <w:lang w:eastAsia="en-US"/>
        </w:rPr>
        <w:t>коммунальных услуг</w:t>
      </w:r>
      <w:r w:rsidRPr="008C7C55">
        <w:rPr>
          <w:rFonts w:eastAsiaTheme="minorHAnsi"/>
          <w:sz w:val="26"/>
          <w:szCs w:val="26"/>
          <w:lang w:eastAsia="en-US"/>
        </w:rPr>
        <w:t xml:space="preserve"> на </w:t>
      </w:r>
      <w:r>
        <w:rPr>
          <w:rFonts w:eastAsiaTheme="minorHAnsi"/>
          <w:sz w:val="26"/>
          <w:szCs w:val="26"/>
          <w:lang w:eastAsia="en-US"/>
        </w:rPr>
        <w:t>302,21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>
        <w:rPr>
          <w:rFonts w:eastAsiaTheme="minorHAnsi"/>
          <w:sz w:val="26"/>
          <w:szCs w:val="26"/>
          <w:lang w:eastAsia="en-US"/>
        </w:rPr>
        <w:t>27,18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C7C55">
        <w:rPr>
          <w:rFonts w:eastAsiaTheme="minorHAnsi"/>
          <w:sz w:val="26"/>
          <w:szCs w:val="26"/>
          <w:lang w:eastAsia="en-US"/>
        </w:rPr>
        <w:t>%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  <w:r w:rsidR="006873E5"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6873E5" w:rsidRPr="00BA443E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869D5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0869D5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</w:t>
      </w:r>
      <w:r w:rsidRPr="00BA443E">
        <w:rPr>
          <w:sz w:val="26"/>
          <w:szCs w:val="26"/>
        </w:rPr>
        <w:t xml:space="preserve"> средств и учреждением. </w:t>
      </w:r>
    </w:p>
    <w:p w:rsidR="006873E5" w:rsidRPr="004B613B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6873E5" w:rsidRPr="004B613B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6873E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6873E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C3081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464441">
        <w:rPr>
          <w:rFonts w:eastAsia="Lucida Sans Unicode"/>
          <w:kern w:val="1"/>
          <w:sz w:val="26"/>
          <w:szCs w:val="26"/>
          <w:lang w:eastAsia="ru-RU"/>
        </w:rPr>
        <w:t>Муниципальное казенное учреждение «Центр финансового, бюджетного и экономического обслуживания Пограничного муниципального округа»</w:t>
      </w:r>
      <w:r>
        <w:rPr>
          <w:sz w:val="26"/>
          <w:szCs w:val="26"/>
          <w:lang w:eastAsia="ru-RU"/>
        </w:rPr>
        <w:t xml:space="preserve">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р</w:t>
      </w:r>
      <w:r w:rsidRPr="00C234E5">
        <w:rPr>
          <w:sz w:val="26"/>
          <w:szCs w:val="26"/>
          <w:lang w:eastAsia="ru-RU"/>
        </w:rPr>
        <w:t>еестров</w:t>
      </w:r>
      <w:r w:rsidR="00C30815"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 w:rsidR="00C30815"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 w:rsidR="00C30815">
        <w:rPr>
          <w:sz w:val="26"/>
          <w:szCs w:val="26"/>
          <w:lang w:eastAsia="ru-RU"/>
        </w:rPr>
        <w:t xml:space="preserve"> - 900400О.99.0.ББ72АА00001, по которой предусмотрено четыре показателя, характеризующих</w:t>
      </w:r>
      <w:r>
        <w:rPr>
          <w:sz w:val="26"/>
          <w:szCs w:val="26"/>
          <w:lang w:eastAsia="ru-RU"/>
        </w:rPr>
        <w:t xml:space="preserve"> качество муниципальной услуги</w:t>
      </w:r>
      <w:r w:rsidR="00C30815">
        <w:rPr>
          <w:sz w:val="26"/>
          <w:szCs w:val="26"/>
          <w:lang w:eastAsia="ru-RU"/>
        </w:rPr>
        <w:t>:</w:t>
      </w:r>
      <w:proofErr w:type="gramEnd"/>
    </w:p>
    <w:p w:rsidR="00C3081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Динамика количества мероприятий - план на 2024 г. составляет 9,6 %;</w:t>
      </w:r>
    </w:p>
    <w:p w:rsidR="00C30815" w:rsidRDefault="00C30815" w:rsidP="00C3081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Динамика количества </w:t>
      </w:r>
      <w:r>
        <w:rPr>
          <w:sz w:val="26"/>
          <w:szCs w:val="26"/>
          <w:lang w:eastAsia="ru-RU"/>
        </w:rPr>
        <w:t>участников</w:t>
      </w:r>
      <w:r>
        <w:rPr>
          <w:sz w:val="26"/>
          <w:szCs w:val="26"/>
          <w:lang w:eastAsia="ru-RU"/>
        </w:rPr>
        <w:t xml:space="preserve"> - план на 2024 г.</w:t>
      </w:r>
      <w:r>
        <w:rPr>
          <w:sz w:val="26"/>
          <w:szCs w:val="26"/>
          <w:lang w:eastAsia="ru-RU"/>
        </w:rPr>
        <w:t xml:space="preserve"> составляет</w:t>
      </w:r>
      <w:r>
        <w:rPr>
          <w:sz w:val="26"/>
          <w:szCs w:val="26"/>
          <w:lang w:eastAsia="ru-RU"/>
        </w:rPr>
        <w:t xml:space="preserve"> 9,6 %;</w:t>
      </w:r>
    </w:p>
    <w:p w:rsidR="00C30815" w:rsidRDefault="00C30815" w:rsidP="00C3081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К</w:t>
      </w:r>
      <w:r>
        <w:rPr>
          <w:sz w:val="26"/>
          <w:szCs w:val="26"/>
          <w:lang w:eastAsia="ru-RU"/>
        </w:rPr>
        <w:t>оличеств</w:t>
      </w:r>
      <w:r>
        <w:rPr>
          <w:sz w:val="26"/>
          <w:szCs w:val="26"/>
          <w:lang w:eastAsia="ru-RU"/>
        </w:rPr>
        <w:t>о проведенных</w:t>
      </w:r>
      <w:r>
        <w:rPr>
          <w:sz w:val="26"/>
          <w:szCs w:val="26"/>
          <w:lang w:eastAsia="ru-RU"/>
        </w:rPr>
        <w:t xml:space="preserve"> мероприятий - план на 2024 г.</w:t>
      </w:r>
      <w:r>
        <w:rPr>
          <w:sz w:val="26"/>
          <w:szCs w:val="26"/>
          <w:lang w:eastAsia="ru-RU"/>
        </w:rPr>
        <w:t xml:space="preserve"> составляет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340 штук;</w:t>
      </w:r>
    </w:p>
    <w:p w:rsidR="006873E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К</w:t>
      </w:r>
      <w:r>
        <w:rPr>
          <w:sz w:val="26"/>
          <w:szCs w:val="26"/>
          <w:lang w:eastAsia="ru-RU"/>
        </w:rPr>
        <w:t>оличеств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участников</w:t>
      </w:r>
      <w:r>
        <w:rPr>
          <w:sz w:val="26"/>
          <w:szCs w:val="26"/>
          <w:lang w:eastAsia="ru-RU"/>
        </w:rPr>
        <w:t xml:space="preserve"> - план на 2024 г.</w:t>
      </w:r>
      <w:r>
        <w:rPr>
          <w:sz w:val="26"/>
          <w:szCs w:val="26"/>
          <w:lang w:eastAsia="ru-RU"/>
        </w:rPr>
        <w:t xml:space="preserve"> составляет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54400 человек</w:t>
      </w:r>
      <w:r w:rsidR="006873E5">
        <w:rPr>
          <w:sz w:val="26"/>
          <w:szCs w:val="26"/>
          <w:lang w:eastAsia="ru-RU"/>
        </w:rPr>
        <w:t>.</w:t>
      </w:r>
    </w:p>
    <w:p w:rsidR="00C3081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Данные показатели соответствуют уникальному номеру реестровой записи.</w:t>
      </w:r>
    </w:p>
    <w:p w:rsidR="006873E5" w:rsidRPr="008C7C5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6873E5" w:rsidRPr="00447E60" w:rsidRDefault="006873E5" w:rsidP="006873E5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6873E5" w:rsidRDefault="006873E5" w:rsidP="006873E5">
      <w:pPr>
        <w:ind w:firstLine="567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</w:rPr>
        <w:t>Учреждению доведен</w:t>
      </w:r>
      <w:r>
        <w:rPr>
          <w:sz w:val="26"/>
          <w:szCs w:val="26"/>
        </w:rPr>
        <w:t>о</w:t>
      </w:r>
      <w:r w:rsidRPr="00447E60">
        <w:rPr>
          <w:sz w:val="26"/>
          <w:szCs w:val="26"/>
        </w:rPr>
        <w:t xml:space="preserve"> </w:t>
      </w:r>
      <w:r w:rsidR="00C30815"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</w:t>
      </w:r>
      <w:r w:rsidR="00C30815">
        <w:rPr>
          <w:sz w:val="26"/>
          <w:szCs w:val="26"/>
        </w:rPr>
        <w:t>я</w:t>
      </w:r>
      <w:r w:rsidRPr="00447E60">
        <w:rPr>
          <w:sz w:val="26"/>
          <w:szCs w:val="26"/>
        </w:rPr>
        <w:t xml:space="preserve">, </w:t>
      </w:r>
      <w:proofErr w:type="gramStart"/>
      <w:r w:rsidRPr="00447E60">
        <w:rPr>
          <w:sz w:val="26"/>
          <w:szCs w:val="26"/>
        </w:rPr>
        <w:t>характеризующи</w:t>
      </w:r>
      <w:r w:rsidR="00C30815">
        <w:rPr>
          <w:sz w:val="26"/>
          <w:szCs w:val="26"/>
        </w:rPr>
        <w:t>х</w:t>
      </w:r>
      <w:proofErr w:type="gramEnd"/>
      <w:r w:rsidRPr="00447E60">
        <w:rPr>
          <w:sz w:val="26"/>
          <w:szCs w:val="26"/>
        </w:rPr>
        <w:t xml:space="preserve"> объем  оказываемой муниципальной услуги</w:t>
      </w:r>
      <w:r w:rsidRPr="00447E60">
        <w:rPr>
          <w:sz w:val="26"/>
          <w:szCs w:val="26"/>
          <w:lang w:eastAsia="ru-RU"/>
        </w:rPr>
        <w:t>:</w:t>
      </w:r>
    </w:p>
    <w:p w:rsidR="006873E5" w:rsidRDefault="006873E5" w:rsidP="006873E5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C30815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C30815">
        <w:rPr>
          <w:sz w:val="26"/>
          <w:szCs w:val="26"/>
          <w:lang w:eastAsia="ru-RU"/>
        </w:rPr>
        <w:t>213</w:t>
      </w:r>
      <w:r>
        <w:rPr>
          <w:sz w:val="26"/>
          <w:szCs w:val="26"/>
          <w:lang w:eastAsia="ru-RU"/>
        </w:rPr>
        <w:t xml:space="preserve"> человеко-</w:t>
      </w:r>
      <w:r w:rsidR="00C30815">
        <w:rPr>
          <w:sz w:val="26"/>
          <w:szCs w:val="26"/>
          <w:lang w:eastAsia="ru-RU"/>
        </w:rPr>
        <w:t>дней</w:t>
      </w:r>
      <w:r>
        <w:rPr>
          <w:sz w:val="26"/>
          <w:szCs w:val="26"/>
          <w:lang w:eastAsia="ru-RU"/>
        </w:rPr>
        <w:t>;</w:t>
      </w:r>
    </w:p>
    <w:p w:rsidR="006873E5" w:rsidRDefault="006873E5" w:rsidP="006873E5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участников мероприятия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54400</w:t>
      </w:r>
      <w:r>
        <w:rPr>
          <w:sz w:val="26"/>
          <w:szCs w:val="26"/>
          <w:lang w:eastAsia="ru-RU"/>
        </w:rPr>
        <w:t xml:space="preserve"> человек;</w:t>
      </w:r>
    </w:p>
    <w:p w:rsidR="006873E5" w:rsidRDefault="006873E5" w:rsidP="006873E5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1920</w:t>
      </w:r>
      <w:r>
        <w:rPr>
          <w:sz w:val="26"/>
          <w:szCs w:val="26"/>
          <w:lang w:eastAsia="ru-RU"/>
        </w:rPr>
        <w:t xml:space="preserve"> часов;</w:t>
      </w:r>
    </w:p>
    <w:p w:rsidR="006873E5" w:rsidRDefault="006873E5" w:rsidP="006873E5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340 единиц.</w:t>
      </w:r>
    </w:p>
    <w:p w:rsidR="003C2423" w:rsidRDefault="006873E5" w:rsidP="006873E5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3C2423" w:rsidRPr="00222FF1" w:rsidRDefault="003C2423" w:rsidP="003C242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</w:p>
    <w:p w:rsidR="00D47655" w:rsidRDefault="00447F47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 w:rsidR="00873E88"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</w:t>
      </w:r>
      <w:r w:rsidR="00307531">
        <w:rPr>
          <w:sz w:val="26"/>
          <w:szCs w:val="26"/>
          <w:lang w:eastAsia="ru-RU"/>
        </w:rPr>
        <w:t xml:space="preserve"> камеральной проверки, в течение</w:t>
      </w:r>
      <w:r w:rsidR="00657342">
        <w:rPr>
          <w:sz w:val="26"/>
          <w:szCs w:val="26"/>
          <w:lang w:eastAsia="ru-RU"/>
        </w:rPr>
        <w:t xml:space="preserve"> </w:t>
      </w:r>
      <w:r w:rsidR="00D47655" w:rsidRPr="00A828A4">
        <w:rPr>
          <w:sz w:val="26"/>
          <w:szCs w:val="26"/>
          <w:lang w:eastAsia="ru-RU"/>
        </w:rPr>
        <w:t>15 (пятнадцати) рабочих дней со дня получения копии настоящего акта.</w:t>
      </w: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F5297" w:rsidRDefault="001F5297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47655" w:rsidRDefault="00D47655" w:rsidP="003C24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78065F">
        <w:rPr>
          <w:sz w:val="26"/>
          <w:szCs w:val="26"/>
          <w:lang w:eastAsia="ru-RU"/>
        </w:rPr>
        <w:t>Е. Е.</w:t>
      </w:r>
      <w:r w:rsidR="0078065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Зинина </w:t>
      </w: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78065F" w:rsidP="00FE2750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  <w:lang w:eastAsia="ru-RU"/>
        </w:rPr>
        <w:t>Д</w:t>
      </w:r>
      <w:r w:rsidR="001F5297">
        <w:rPr>
          <w:sz w:val="26"/>
          <w:szCs w:val="26"/>
          <w:lang w:eastAsia="ru-RU"/>
        </w:rPr>
        <w:t xml:space="preserve">иректор </w:t>
      </w:r>
      <w:r w:rsidR="00D47655" w:rsidRPr="00B1026E">
        <w:rPr>
          <w:sz w:val="26"/>
          <w:szCs w:val="26"/>
          <w:lang w:eastAsia="ru-RU"/>
        </w:rPr>
        <w:t>МБУ «</w:t>
      </w:r>
      <w:r w:rsidR="00D47655">
        <w:rPr>
          <w:sz w:val="26"/>
          <w:szCs w:val="26"/>
          <w:lang w:eastAsia="ru-RU"/>
        </w:rPr>
        <w:t>РЦКД</w:t>
      </w:r>
      <w:r w:rsidR="00D47655" w:rsidRPr="00B1026E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="00D47655" w:rsidRPr="00B1026E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="00D47655" w:rsidRPr="00B1026E">
        <w:rPr>
          <w:sz w:val="26"/>
          <w:szCs w:val="26"/>
          <w:lang w:eastAsia="ru-RU"/>
        </w:rPr>
        <w:t>»</w:t>
      </w:r>
      <w:r w:rsidR="00526789">
        <w:rPr>
          <w:sz w:val="26"/>
          <w:szCs w:val="26"/>
          <w:lang w:eastAsia="ru-RU"/>
        </w:rPr>
        <w:tab/>
      </w:r>
      <w:r w:rsidR="00526789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            </w:t>
      </w:r>
      <w:bookmarkStart w:id="0" w:name="_GoBack"/>
      <w:bookmarkEnd w:id="0"/>
      <w:r>
        <w:rPr>
          <w:sz w:val="26"/>
          <w:szCs w:val="26"/>
          <w:lang w:eastAsia="ru-RU"/>
        </w:rPr>
        <w:t>А. П. Бутина</w:t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8A" w:rsidRDefault="0089468A" w:rsidP="002B7EF5">
      <w:r>
        <w:separator/>
      </w:r>
    </w:p>
  </w:endnote>
  <w:endnote w:type="continuationSeparator" w:id="0">
    <w:p w:rsidR="0089468A" w:rsidRDefault="0089468A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580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6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8A" w:rsidRDefault="0089468A" w:rsidP="002B7EF5">
      <w:r>
        <w:separator/>
      </w:r>
    </w:p>
  </w:footnote>
  <w:footnote w:type="continuationSeparator" w:id="0">
    <w:p w:rsidR="0089468A" w:rsidRDefault="0089468A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F767A2"/>
    <w:multiLevelType w:val="hybridMultilevel"/>
    <w:tmpl w:val="21865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15"/>
  </w:num>
  <w:num w:numId="6">
    <w:abstractNumId w:val="18"/>
  </w:num>
  <w:num w:numId="7">
    <w:abstractNumId w:val="1"/>
  </w:num>
  <w:num w:numId="8">
    <w:abstractNumId w:val="21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152"/>
    <w:rsid w:val="00024C9E"/>
    <w:rsid w:val="00033B4B"/>
    <w:rsid w:val="00041A3B"/>
    <w:rsid w:val="00041B06"/>
    <w:rsid w:val="00044BF1"/>
    <w:rsid w:val="00055A80"/>
    <w:rsid w:val="000579B5"/>
    <w:rsid w:val="00061AEE"/>
    <w:rsid w:val="00063AC8"/>
    <w:rsid w:val="00071A07"/>
    <w:rsid w:val="00072076"/>
    <w:rsid w:val="0008043D"/>
    <w:rsid w:val="000869D5"/>
    <w:rsid w:val="000B0207"/>
    <w:rsid w:val="000B1013"/>
    <w:rsid w:val="000C2250"/>
    <w:rsid w:val="000F4F79"/>
    <w:rsid w:val="001124F1"/>
    <w:rsid w:val="00113B8E"/>
    <w:rsid w:val="001162A4"/>
    <w:rsid w:val="00120061"/>
    <w:rsid w:val="001202E9"/>
    <w:rsid w:val="00120A09"/>
    <w:rsid w:val="0012141E"/>
    <w:rsid w:val="0012656C"/>
    <w:rsid w:val="00127FAF"/>
    <w:rsid w:val="001451D7"/>
    <w:rsid w:val="0016072F"/>
    <w:rsid w:val="001612D4"/>
    <w:rsid w:val="0016253D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5297"/>
    <w:rsid w:val="001F68E4"/>
    <w:rsid w:val="001F721B"/>
    <w:rsid w:val="00203839"/>
    <w:rsid w:val="00206294"/>
    <w:rsid w:val="00215BD0"/>
    <w:rsid w:val="00222355"/>
    <w:rsid w:val="00222FF1"/>
    <w:rsid w:val="00223D4C"/>
    <w:rsid w:val="00231DA3"/>
    <w:rsid w:val="00233640"/>
    <w:rsid w:val="00237160"/>
    <w:rsid w:val="0024406F"/>
    <w:rsid w:val="0024412A"/>
    <w:rsid w:val="00245202"/>
    <w:rsid w:val="00247B6A"/>
    <w:rsid w:val="00253B33"/>
    <w:rsid w:val="00255ED1"/>
    <w:rsid w:val="00260441"/>
    <w:rsid w:val="00293671"/>
    <w:rsid w:val="002A60EA"/>
    <w:rsid w:val="002B4DEB"/>
    <w:rsid w:val="002B7EF5"/>
    <w:rsid w:val="002D3303"/>
    <w:rsid w:val="002D4A9A"/>
    <w:rsid w:val="002D5213"/>
    <w:rsid w:val="002D56C8"/>
    <w:rsid w:val="002E70A7"/>
    <w:rsid w:val="002F2F5E"/>
    <w:rsid w:val="002F6FB1"/>
    <w:rsid w:val="00307531"/>
    <w:rsid w:val="00314E30"/>
    <w:rsid w:val="0031538B"/>
    <w:rsid w:val="003173AB"/>
    <w:rsid w:val="00347F1F"/>
    <w:rsid w:val="0035552C"/>
    <w:rsid w:val="00360A07"/>
    <w:rsid w:val="003A10EE"/>
    <w:rsid w:val="003A273D"/>
    <w:rsid w:val="003B0AB3"/>
    <w:rsid w:val="003B1651"/>
    <w:rsid w:val="003B20C2"/>
    <w:rsid w:val="003C2423"/>
    <w:rsid w:val="003C272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75711"/>
    <w:rsid w:val="00480447"/>
    <w:rsid w:val="00485AFF"/>
    <w:rsid w:val="00494358"/>
    <w:rsid w:val="00496239"/>
    <w:rsid w:val="004A0554"/>
    <w:rsid w:val="004A135A"/>
    <w:rsid w:val="004B27BB"/>
    <w:rsid w:val="004C558A"/>
    <w:rsid w:val="004C6B46"/>
    <w:rsid w:val="004D3592"/>
    <w:rsid w:val="004F4236"/>
    <w:rsid w:val="005115A2"/>
    <w:rsid w:val="00526789"/>
    <w:rsid w:val="0052682C"/>
    <w:rsid w:val="005319A4"/>
    <w:rsid w:val="005344A6"/>
    <w:rsid w:val="00545C7F"/>
    <w:rsid w:val="005616B6"/>
    <w:rsid w:val="005732B2"/>
    <w:rsid w:val="00573A0E"/>
    <w:rsid w:val="00573D92"/>
    <w:rsid w:val="0058000D"/>
    <w:rsid w:val="005B2F15"/>
    <w:rsid w:val="005C5740"/>
    <w:rsid w:val="005D5C17"/>
    <w:rsid w:val="005F7B59"/>
    <w:rsid w:val="00601F78"/>
    <w:rsid w:val="006249F0"/>
    <w:rsid w:val="00642233"/>
    <w:rsid w:val="00651EC7"/>
    <w:rsid w:val="0065262B"/>
    <w:rsid w:val="00657342"/>
    <w:rsid w:val="00671214"/>
    <w:rsid w:val="00671D9C"/>
    <w:rsid w:val="006873E5"/>
    <w:rsid w:val="00696CD5"/>
    <w:rsid w:val="006A0E53"/>
    <w:rsid w:val="006B1660"/>
    <w:rsid w:val="006B181D"/>
    <w:rsid w:val="006B4D31"/>
    <w:rsid w:val="006B6083"/>
    <w:rsid w:val="006B6BD5"/>
    <w:rsid w:val="006B6CD8"/>
    <w:rsid w:val="006B6DBA"/>
    <w:rsid w:val="006D4143"/>
    <w:rsid w:val="006F52DB"/>
    <w:rsid w:val="007013BA"/>
    <w:rsid w:val="007032E3"/>
    <w:rsid w:val="00711BC0"/>
    <w:rsid w:val="00712F77"/>
    <w:rsid w:val="00715FE2"/>
    <w:rsid w:val="007224A7"/>
    <w:rsid w:val="00724FF9"/>
    <w:rsid w:val="007324D0"/>
    <w:rsid w:val="007460AB"/>
    <w:rsid w:val="00753587"/>
    <w:rsid w:val="0075366D"/>
    <w:rsid w:val="0076171A"/>
    <w:rsid w:val="007650E2"/>
    <w:rsid w:val="0078065F"/>
    <w:rsid w:val="00783944"/>
    <w:rsid w:val="007843E0"/>
    <w:rsid w:val="007848DF"/>
    <w:rsid w:val="00785722"/>
    <w:rsid w:val="00792EB4"/>
    <w:rsid w:val="007A092E"/>
    <w:rsid w:val="007C3214"/>
    <w:rsid w:val="007D097E"/>
    <w:rsid w:val="007D3D93"/>
    <w:rsid w:val="007E0AE5"/>
    <w:rsid w:val="007E2B9E"/>
    <w:rsid w:val="007F3EB3"/>
    <w:rsid w:val="007F66F2"/>
    <w:rsid w:val="00800E18"/>
    <w:rsid w:val="00800F83"/>
    <w:rsid w:val="008031FF"/>
    <w:rsid w:val="00805A56"/>
    <w:rsid w:val="00807EF5"/>
    <w:rsid w:val="0081558A"/>
    <w:rsid w:val="00821B6F"/>
    <w:rsid w:val="00827AAE"/>
    <w:rsid w:val="008323DF"/>
    <w:rsid w:val="008347AA"/>
    <w:rsid w:val="008555C2"/>
    <w:rsid w:val="00856C5F"/>
    <w:rsid w:val="00860AFC"/>
    <w:rsid w:val="008629AD"/>
    <w:rsid w:val="00865AAC"/>
    <w:rsid w:val="00873E88"/>
    <w:rsid w:val="00883980"/>
    <w:rsid w:val="00887177"/>
    <w:rsid w:val="00891CF2"/>
    <w:rsid w:val="0089468A"/>
    <w:rsid w:val="00895ED0"/>
    <w:rsid w:val="008A4F0F"/>
    <w:rsid w:val="008B21BA"/>
    <w:rsid w:val="008C2D5E"/>
    <w:rsid w:val="008C34C7"/>
    <w:rsid w:val="008D4260"/>
    <w:rsid w:val="008E0BB3"/>
    <w:rsid w:val="008E547A"/>
    <w:rsid w:val="008E6476"/>
    <w:rsid w:val="008F0194"/>
    <w:rsid w:val="00900D4A"/>
    <w:rsid w:val="00904A96"/>
    <w:rsid w:val="00907999"/>
    <w:rsid w:val="00913A0E"/>
    <w:rsid w:val="009142D0"/>
    <w:rsid w:val="009230B5"/>
    <w:rsid w:val="00941B36"/>
    <w:rsid w:val="00951C28"/>
    <w:rsid w:val="0095275F"/>
    <w:rsid w:val="00963727"/>
    <w:rsid w:val="009716FB"/>
    <w:rsid w:val="009729AD"/>
    <w:rsid w:val="00973A99"/>
    <w:rsid w:val="00976D9F"/>
    <w:rsid w:val="00986855"/>
    <w:rsid w:val="00991030"/>
    <w:rsid w:val="009972E2"/>
    <w:rsid w:val="009A5677"/>
    <w:rsid w:val="009A74B7"/>
    <w:rsid w:val="009B6D50"/>
    <w:rsid w:val="009C3ED5"/>
    <w:rsid w:val="009D155E"/>
    <w:rsid w:val="009E0ACA"/>
    <w:rsid w:val="009E359C"/>
    <w:rsid w:val="009E44B2"/>
    <w:rsid w:val="009E7329"/>
    <w:rsid w:val="009F3C2C"/>
    <w:rsid w:val="009F73FD"/>
    <w:rsid w:val="00A319B1"/>
    <w:rsid w:val="00A31DD9"/>
    <w:rsid w:val="00A47FDD"/>
    <w:rsid w:val="00A52F74"/>
    <w:rsid w:val="00A564E2"/>
    <w:rsid w:val="00A56626"/>
    <w:rsid w:val="00A57565"/>
    <w:rsid w:val="00A744E8"/>
    <w:rsid w:val="00A81F5A"/>
    <w:rsid w:val="00A86A4D"/>
    <w:rsid w:val="00A928CF"/>
    <w:rsid w:val="00AA0151"/>
    <w:rsid w:val="00AC05C7"/>
    <w:rsid w:val="00AC4087"/>
    <w:rsid w:val="00AC75C3"/>
    <w:rsid w:val="00AD1C7A"/>
    <w:rsid w:val="00AD475A"/>
    <w:rsid w:val="00AD76A0"/>
    <w:rsid w:val="00AE189A"/>
    <w:rsid w:val="00AE41B2"/>
    <w:rsid w:val="00AF014D"/>
    <w:rsid w:val="00B26F74"/>
    <w:rsid w:val="00B34B45"/>
    <w:rsid w:val="00B43B13"/>
    <w:rsid w:val="00B4543C"/>
    <w:rsid w:val="00B45567"/>
    <w:rsid w:val="00B46ED4"/>
    <w:rsid w:val="00B639B7"/>
    <w:rsid w:val="00B67A94"/>
    <w:rsid w:val="00B70B9E"/>
    <w:rsid w:val="00B7588D"/>
    <w:rsid w:val="00B8104A"/>
    <w:rsid w:val="00B83F12"/>
    <w:rsid w:val="00B84EFF"/>
    <w:rsid w:val="00B911EB"/>
    <w:rsid w:val="00BA3483"/>
    <w:rsid w:val="00BA4C53"/>
    <w:rsid w:val="00BB01DE"/>
    <w:rsid w:val="00BB2D8F"/>
    <w:rsid w:val="00BC6E3D"/>
    <w:rsid w:val="00BD36B6"/>
    <w:rsid w:val="00BD49CB"/>
    <w:rsid w:val="00BD5A19"/>
    <w:rsid w:val="00BE0E3D"/>
    <w:rsid w:val="00BE720C"/>
    <w:rsid w:val="00BE76BA"/>
    <w:rsid w:val="00BF396C"/>
    <w:rsid w:val="00BF56E3"/>
    <w:rsid w:val="00BF6742"/>
    <w:rsid w:val="00BF7DE1"/>
    <w:rsid w:val="00C00DFC"/>
    <w:rsid w:val="00C04BC0"/>
    <w:rsid w:val="00C10371"/>
    <w:rsid w:val="00C24D65"/>
    <w:rsid w:val="00C30815"/>
    <w:rsid w:val="00C30C33"/>
    <w:rsid w:val="00C36CB3"/>
    <w:rsid w:val="00C55FBC"/>
    <w:rsid w:val="00C60A2C"/>
    <w:rsid w:val="00C84E02"/>
    <w:rsid w:val="00CA01C6"/>
    <w:rsid w:val="00CA29AD"/>
    <w:rsid w:val="00CA5C2E"/>
    <w:rsid w:val="00CB47D3"/>
    <w:rsid w:val="00CC0163"/>
    <w:rsid w:val="00CD6D6D"/>
    <w:rsid w:val="00CE408F"/>
    <w:rsid w:val="00CE646F"/>
    <w:rsid w:val="00CF37A5"/>
    <w:rsid w:val="00D10F97"/>
    <w:rsid w:val="00D13C71"/>
    <w:rsid w:val="00D31104"/>
    <w:rsid w:val="00D37829"/>
    <w:rsid w:val="00D4314A"/>
    <w:rsid w:val="00D47655"/>
    <w:rsid w:val="00D524BD"/>
    <w:rsid w:val="00D5782B"/>
    <w:rsid w:val="00D57899"/>
    <w:rsid w:val="00D67FC2"/>
    <w:rsid w:val="00D71A15"/>
    <w:rsid w:val="00D75208"/>
    <w:rsid w:val="00D82D4C"/>
    <w:rsid w:val="00D8492D"/>
    <w:rsid w:val="00D93ACA"/>
    <w:rsid w:val="00D9450F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3749C"/>
    <w:rsid w:val="00E41197"/>
    <w:rsid w:val="00E50A61"/>
    <w:rsid w:val="00E84C57"/>
    <w:rsid w:val="00E84D35"/>
    <w:rsid w:val="00E93C0F"/>
    <w:rsid w:val="00EA2CFB"/>
    <w:rsid w:val="00EA4DF7"/>
    <w:rsid w:val="00EB3820"/>
    <w:rsid w:val="00ED487A"/>
    <w:rsid w:val="00ED50DB"/>
    <w:rsid w:val="00ED61AE"/>
    <w:rsid w:val="00EE4093"/>
    <w:rsid w:val="00EF1B04"/>
    <w:rsid w:val="00EF4973"/>
    <w:rsid w:val="00EF4D2E"/>
    <w:rsid w:val="00EF4EE9"/>
    <w:rsid w:val="00EF6398"/>
    <w:rsid w:val="00F01846"/>
    <w:rsid w:val="00F13E4C"/>
    <w:rsid w:val="00F16D90"/>
    <w:rsid w:val="00F31A2C"/>
    <w:rsid w:val="00F31B20"/>
    <w:rsid w:val="00F3604D"/>
    <w:rsid w:val="00F70402"/>
    <w:rsid w:val="00F75F57"/>
    <w:rsid w:val="00F848E9"/>
    <w:rsid w:val="00F93EC4"/>
    <w:rsid w:val="00F950D3"/>
    <w:rsid w:val="00F960C1"/>
    <w:rsid w:val="00FA6E02"/>
    <w:rsid w:val="00FA71A9"/>
    <w:rsid w:val="00FB2DEA"/>
    <w:rsid w:val="00FC2801"/>
    <w:rsid w:val="00FD1BE9"/>
    <w:rsid w:val="00FD24CF"/>
    <w:rsid w:val="00FE2750"/>
    <w:rsid w:val="00FE7409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A0C6-569D-47F4-BD02-F7CA16C3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150</cp:revision>
  <cp:lastPrinted>2021-09-08T01:26:00Z</cp:lastPrinted>
  <dcterms:created xsi:type="dcterms:W3CDTF">2015-01-29T23:28:00Z</dcterms:created>
  <dcterms:modified xsi:type="dcterms:W3CDTF">2024-05-16T00:56:00Z</dcterms:modified>
</cp:coreProperties>
</file>